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7E02D5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7E02D5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7E02D5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7E02D5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9E3A2B">
        <w:rPr>
          <w:rFonts w:ascii="Times New Roman" w:hAnsi="Times New Roman" w:cs="Times New Roman"/>
          <w:sz w:val="28"/>
          <w:szCs w:val="28"/>
        </w:rPr>
        <w:t xml:space="preserve">16.06.2020 № </w:t>
      </w:r>
      <w:r w:rsidR="00367901">
        <w:rPr>
          <w:rFonts w:ascii="Times New Roman" w:hAnsi="Times New Roman" w:cs="Times New Roman"/>
          <w:sz w:val="28"/>
          <w:szCs w:val="28"/>
        </w:rPr>
        <w:t>409</w:t>
      </w:r>
    </w:p>
    <w:p w:rsidR="00CF5187" w:rsidRPr="007E02D5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7E02D5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0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7E02D5" w:rsidRDefault="00770575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</w:t>
      </w:r>
      <w:r w:rsidR="005D1FDF" w:rsidRPr="007E0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="00F74C48" w:rsidRPr="007E0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</w:t>
      </w:r>
      <w:r w:rsidR="005D1FDF" w:rsidRPr="007E0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плановый период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CF5187" w:rsidRPr="007E0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F5187" w:rsidRPr="007E0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7E02D5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2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7E02D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E02D5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10"/>
        <w:gridCol w:w="569"/>
        <w:gridCol w:w="427"/>
        <w:gridCol w:w="425"/>
        <w:gridCol w:w="1559"/>
        <w:gridCol w:w="569"/>
        <w:gridCol w:w="1138"/>
        <w:gridCol w:w="1132"/>
        <w:gridCol w:w="1092"/>
      </w:tblGrid>
      <w:tr w:rsidR="00A5359F" w:rsidRPr="00A5359F" w:rsidTr="00A5359F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A5359F" w:rsidRPr="00A5359F" w:rsidTr="00A5359F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мол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дежной политики Администрации Чудовского муниципального рай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97 463,4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91 378,2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99 458,2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Новгородской области на обустройство и восстановление вои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захоронений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21 518,5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18 711,2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23 890,3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18 981,1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18 981,1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13 389,4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14 687,8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13 389,4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тиям на осуществление капитальных вложений в объекты 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капитального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</w:tbl>
    <w:p w:rsidR="00A5359F" w:rsidRPr="00A5359F" w:rsidRDefault="00A5359F" w:rsidP="00A5359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10"/>
        <w:gridCol w:w="569"/>
        <w:gridCol w:w="427"/>
        <w:gridCol w:w="425"/>
        <w:gridCol w:w="1559"/>
        <w:gridCol w:w="569"/>
        <w:gridCol w:w="1138"/>
        <w:gridCol w:w="1132"/>
        <w:gridCol w:w="1092"/>
      </w:tblGrid>
      <w:tr w:rsidR="00A5359F" w:rsidRPr="00A5359F" w:rsidTr="00A5359F">
        <w:trPr>
          <w:tblHeader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A2B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строительства государственной (м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A2B" w:rsidRPr="00A5359F" w:rsidRDefault="009E3A2B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84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84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84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84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84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84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84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84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9F" w:rsidRPr="00A5359F" w:rsidRDefault="00A5359F" w:rsidP="0084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B82F37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F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B82F37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F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B82F37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F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2 537,4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2 537,4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«Молодежь Чудо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2 365,4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мол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B82F37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F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B82F37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F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B82F37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F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2 018,4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ры противодействия наркомании и зависимости от других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50 742,8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48 414,9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46 315,8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41 760,4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41 370,9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41 760,4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41 370,9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41 710,4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43 420,0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41 320,9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вития самодеятельного народного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23 611,7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муниципальным районам на части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13 475,7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публикации 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зейных предметов, музейных колле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обеспечение развития и укрепления материально-технической базы домов культуры, подведомственных органов местного самоуправления муниципальных ра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поселений области, реализу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 полномочия в сфере культуры, в населенных пунктах с числом жит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до 50 тысяч человек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районов на поддержку отрасли кул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(подключение муниципальных общедоступных библиотек и госуда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центральных библиотек в субъектах Российской Федерации к информационн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телекоммуникац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онной сети Интернет и развитие би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лиотечного дела с учетом задачи ра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ширения информационных технол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гий и оцифровки)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4 995,0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области на поддержку отрасли культуры (в рамках национального проекта «Культура» обеспечение учреждений культуры специализир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ванным автотранспортом для обсл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населения, в том числе сел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населения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области на поддержку отрасли культуры (в рамках национального проекта «Культура» обеспечение учреждений культуры специализир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ванным автотранспортом для обсл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населения, в том числе сел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населения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области на создание виртуальных концертных залов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ложенных на территории Чудо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23 722,6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23 722,6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23 716,6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23 716,6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17 695,6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Администр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319 276,8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342 070,7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211 006,2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мероприятий муниципальных пр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 в области водоснабжения и водоотведения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305 371,4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333 849,5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202 495,0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141 606,3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141 606,3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141 606,3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занятости женщин - создание усл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вий дошкольного образования для детей в возрасте до трех лет»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57 588,1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(сверх 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75 542,4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23 251,3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44 691,8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рование и развитие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3 236,2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Новгородской области на благ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игровых площадок обр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реализу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программы дошкольного образ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гогическим работникам образов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149 451,6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149 451,6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149 451,6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решений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общ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83 223,9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13 101,9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10 363,9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70 122,0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12 624,1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57 497,9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41 922,6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5 090,6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онно-телекоммуникационной сети 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«Интернет»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образовательными организац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организаций, муниципальных общ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мун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22 204,5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док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 и (или) о кв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вательными организациями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безопасности муниципальных учреждений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гогическим работникам образов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общего обр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3 400,8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муниципальных районов на создание (обновление) материально-технической базы для реализации основных и дополнител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программ цифрового и гуманитарного профилей в общеобразовательных организац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расположенных в сельской мес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и малых городах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центров образования цифрового и гуманитарного профилей в общеобр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муниципальных орган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цифров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гуманитарного профилей в общ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муниципальных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6 846,0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функционирования целевой модели цифровой образовательной среды в общеобразовательных мун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допо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д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на выполнение указов Президента Ро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в части повыш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 заработной платы педагогич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образовательных организаций дополнительного обр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306,2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ры противодействия наркомании и зависимости от других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терроризма и экстремизма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9 517,4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МАУ «Центр обеспечения де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образов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13 891,3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13 891,3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13 891,3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13 891,3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13 891,3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8 511,2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приемн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родителю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без попечения родителей, на 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Администрации Чудовского муниципального рай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17 190,5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15 486,2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15 686,4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на фо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Грузинского сел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архива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учета на территориях, где отсу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B82F37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82F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B82F37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82F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B82F37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82F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B82F37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B82F37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B82F37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82F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B82F37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82F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B82F37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82F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233,0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ториального планирования  Грузи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ториального планирования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ториального планирования Успенск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граждан и повышение качества жилищно-коммунальных услуг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на орг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водоснабжения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низацию водоснабжения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водоснабжения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характера бюджетам субъектов Российской Федерации и муниц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мун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106 763,6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105 956,6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96 264,6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62 520,1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63 721,9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65 106,4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44 287,7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43 737,6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43 737,6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40 357,5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40 269,5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городского округа и муниципал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Новгородской области по развитию предпринимательства, привлечению инвестиций и соде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Новгородской области, дости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 установленных значений показ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 индекса качества городской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15 906,2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17 745,7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18 797,5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управления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2 207,3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граммы «Противодействие коррупции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2 157,3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городского округа и муниципал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Новгородской области по развитию предпринимательства, привлечению инвестиций и соде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Перечисления некоммерческим орг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</w:t>
            </w:r>
            <w:r w:rsidRPr="00ED1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D1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МКУ «Единая дежурно-диспетчерская и транспортно-хозяйственная служба Админ</w:t>
            </w:r>
            <w:r w:rsidRPr="00ED1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D1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ED1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D1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</w:t>
            </w:r>
            <w:r w:rsidRPr="00ED1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D1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7 043,8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6 049,9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6 049,9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обследованию мест массового  отдыха  жителей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на финансовое обеспечение мероприятий, связанных с предо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вращением влияния ухудшения эк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номической ситуации на развитие отраслей экономики, с профилакт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 и устранением последствий ра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пространения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фекции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городского округа и муниципал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районов Новгородской области по развитию предпринимательства, привлечению инвестиций и соде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общегосударстве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11 265,3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10 088,8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10 088,8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городской области в соответствие с ветеринарно-санитарными правилами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отл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 безнадзорных животных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9 314,4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 осуществлением регулярных перевозок автомобильным транспо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по регулируемым тарифам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«Фо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мирование законопослушного п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ведения участников дорожного движения на территории Чудовск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2020-2022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на формирование 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992,1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экономического развития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благоприятн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общественного климата для разв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предпринимательства и попул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ризации предпринимательской де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городского округа и муниципал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Новгородской области по развитию предпринимательства, привлечению инвестиций и соде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видуальным предпринимателям, ф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зическим лицам - производителям товаров, работ,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425,8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102,3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бюджетам муниципальных районов (городского округа) Новгородской области по итогам ежегодного ре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городского округа и муниципал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Новгородской области по развитию предпринимательства, привлечению инвестиций и соде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1 864,9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1 513,5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1 078,9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обслуживанию и содержанию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лищного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на организацию водоотведения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реализацию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программ в обл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водоснабжения и водоотведения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мероприятий муниципальных пр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 в области водоснабжения и водоотведения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10 584,5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10 584,5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окружающей среды и экологич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ская безопасность Чудовского м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деятельности по захоронению тве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 коммунальных отходов в части рекультивации земельных участков, загрязненных в результате распол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на них объектов размещения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деятельности по захоронению тве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 коммунальных отходов в части рекультивации земельных участков, загрязненных в результате распол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на них объектов размещения отходов (сверх уровня, предусмо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корректировки проекта на строительство, эксплуатацию и 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культивацию полигона твердых ко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управления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системы муниципальной службы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дополнительного пр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муниципальных служащих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городского округа и муниципал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Новгородской области по развитию предпринимательства, привлечению инвестиций и соде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фективности бюджетных расходов»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организацию дополнительного профессионального образования и участия в семинарах служащих, 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служащих Новгоро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муниципальных учреждений в сфере повышения эффективности бюдже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19 859,1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19 784,7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19 379,3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лицам, замещавшим муниц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пальные должности, пенсии за высл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 лет лицам, замещавшим должности муниципальной службы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16 656,3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16 581,9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16 176,5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ED17E8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17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14 365,3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CA040D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04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CA040D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04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CA040D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04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14 365,3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семей на территории Чудовского муниц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CA040D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04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CA040D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04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CA040D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04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1 811,2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 молодым семьям на приобретение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Чудо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   председателя Контрольно-счетной палаты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управлению имущ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ством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общегосударстве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обслуживанию и содержанию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5359F" w:rsidRPr="00A5359F" w:rsidTr="00A5359F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9E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542 391,3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556 514,4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F" w:rsidRPr="00A5359F" w:rsidRDefault="00A5359F" w:rsidP="00A5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5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424 038,1</w:t>
            </w:r>
          </w:p>
        </w:tc>
      </w:tr>
    </w:tbl>
    <w:p w:rsidR="009E3A2B" w:rsidRPr="007E02D5" w:rsidRDefault="009E3A2B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E3A2B" w:rsidRPr="007E02D5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A0C" w:rsidRDefault="006F6A0C" w:rsidP="00CF5187">
      <w:pPr>
        <w:spacing w:after="0" w:line="240" w:lineRule="auto"/>
      </w:pPr>
      <w:r>
        <w:separator/>
      </w:r>
    </w:p>
  </w:endnote>
  <w:endnote w:type="continuationSeparator" w:id="0">
    <w:p w:rsidR="006F6A0C" w:rsidRDefault="006F6A0C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A0C" w:rsidRDefault="006F6A0C" w:rsidP="00CF5187">
      <w:pPr>
        <w:spacing w:after="0" w:line="240" w:lineRule="auto"/>
      </w:pPr>
      <w:r>
        <w:separator/>
      </w:r>
    </w:p>
  </w:footnote>
  <w:footnote w:type="continuationSeparator" w:id="0">
    <w:p w:rsidR="006F6A0C" w:rsidRDefault="006F6A0C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EndPr/>
    <w:sdtContent>
      <w:p w:rsidR="009E3A2B" w:rsidRDefault="009E3A2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40D">
          <w:rPr>
            <w:noProof/>
          </w:rPr>
          <w:t>25</w:t>
        </w:r>
        <w:r>
          <w:fldChar w:fldCharType="end"/>
        </w:r>
      </w:p>
    </w:sdtContent>
  </w:sdt>
  <w:p w:rsidR="009E3A2B" w:rsidRDefault="009E3A2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61BE0"/>
    <w:rsid w:val="000B494B"/>
    <w:rsid w:val="001274A2"/>
    <w:rsid w:val="00157084"/>
    <w:rsid w:val="001857E4"/>
    <w:rsid w:val="001A54B8"/>
    <w:rsid w:val="001E2655"/>
    <w:rsid w:val="00200B45"/>
    <w:rsid w:val="0031213D"/>
    <w:rsid w:val="00327580"/>
    <w:rsid w:val="00340717"/>
    <w:rsid w:val="00364233"/>
    <w:rsid w:val="00367901"/>
    <w:rsid w:val="003E1C99"/>
    <w:rsid w:val="00413BB5"/>
    <w:rsid w:val="0042759B"/>
    <w:rsid w:val="0043512B"/>
    <w:rsid w:val="004528CF"/>
    <w:rsid w:val="004B6925"/>
    <w:rsid w:val="00513B82"/>
    <w:rsid w:val="005D1FDF"/>
    <w:rsid w:val="005D5FE7"/>
    <w:rsid w:val="00626044"/>
    <w:rsid w:val="006853DE"/>
    <w:rsid w:val="006F1CE5"/>
    <w:rsid w:val="006F6A0C"/>
    <w:rsid w:val="00740924"/>
    <w:rsid w:val="007410EF"/>
    <w:rsid w:val="00746D7D"/>
    <w:rsid w:val="00770575"/>
    <w:rsid w:val="007E02D5"/>
    <w:rsid w:val="00811851"/>
    <w:rsid w:val="00826F5B"/>
    <w:rsid w:val="00876928"/>
    <w:rsid w:val="00884B69"/>
    <w:rsid w:val="008C2ABA"/>
    <w:rsid w:val="008D1ED0"/>
    <w:rsid w:val="009327A3"/>
    <w:rsid w:val="009814BE"/>
    <w:rsid w:val="009B19D9"/>
    <w:rsid w:val="009D5E32"/>
    <w:rsid w:val="009E3A2B"/>
    <w:rsid w:val="00A5359F"/>
    <w:rsid w:val="00AE287E"/>
    <w:rsid w:val="00B50E2A"/>
    <w:rsid w:val="00B62B89"/>
    <w:rsid w:val="00B76763"/>
    <w:rsid w:val="00B80F55"/>
    <w:rsid w:val="00B82F37"/>
    <w:rsid w:val="00B94BD7"/>
    <w:rsid w:val="00C04824"/>
    <w:rsid w:val="00C70FB3"/>
    <w:rsid w:val="00C90AC6"/>
    <w:rsid w:val="00C92D31"/>
    <w:rsid w:val="00CA040D"/>
    <w:rsid w:val="00CC48DA"/>
    <w:rsid w:val="00CF5187"/>
    <w:rsid w:val="00D61E30"/>
    <w:rsid w:val="00D67A4E"/>
    <w:rsid w:val="00D97A41"/>
    <w:rsid w:val="00DA335E"/>
    <w:rsid w:val="00DB3016"/>
    <w:rsid w:val="00E1549E"/>
    <w:rsid w:val="00E16892"/>
    <w:rsid w:val="00E42748"/>
    <w:rsid w:val="00E76707"/>
    <w:rsid w:val="00ED17E8"/>
    <w:rsid w:val="00F6379E"/>
    <w:rsid w:val="00F74C48"/>
    <w:rsid w:val="00F93575"/>
    <w:rsid w:val="00FA4DF3"/>
    <w:rsid w:val="00FA69D0"/>
    <w:rsid w:val="00FB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25</Pages>
  <Words>9666</Words>
  <Characters>55098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6</cp:revision>
  <cp:lastPrinted>2018-12-04T12:02:00Z</cp:lastPrinted>
  <dcterms:created xsi:type="dcterms:W3CDTF">2020-06-16T09:36:00Z</dcterms:created>
  <dcterms:modified xsi:type="dcterms:W3CDTF">2020-06-17T07:50:00Z</dcterms:modified>
</cp:coreProperties>
</file>